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45624" w14:textId="77777777" w:rsidR="00532264" w:rsidRPr="00921753" w:rsidRDefault="00532264" w:rsidP="005322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753">
        <w:rPr>
          <w:rFonts w:ascii="Times New Roman" w:hAnsi="Times New Roman" w:cs="Times New Roman"/>
          <w:b/>
          <w:bCs/>
          <w:sz w:val="24"/>
          <w:szCs w:val="24"/>
        </w:rPr>
        <w:t>Measurement and Evaluation</w:t>
      </w: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2160"/>
        <w:gridCol w:w="4500"/>
      </w:tblGrid>
      <w:tr w:rsidR="00532264" w:rsidRPr="00D46A07" w14:paraId="6D1212D3" w14:textId="77777777" w:rsidTr="00A45EE0">
        <w:tc>
          <w:tcPr>
            <w:tcW w:w="2160" w:type="dxa"/>
          </w:tcPr>
          <w:p w14:paraId="0BD98B9B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 xml:space="preserve">Course </w:t>
            </w:r>
          </w:p>
        </w:tc>
        <w:tc>
          <w:tcPr>
            <w:tcW w:w="4500" w:type="dxa"/>
          </w:tcPr>
          <w:p w14:paraId="33CD7BC5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Measurement and Evaluation</w:t>
            </w:r>
          </w:p>
        </w:tc>
      </w:tr>
      <w:tr w:rsidR="00532264" w:rsidRPr="00D46A07" w14:paraId="151A1F78" w14:textId="77777777" w:rsidTr="00A45EE0">
        <w:tc>
          <w:tcPr>
            <w:tcW w:w="2160" w:type="dxa"/>
          </w:tcPr>
          <w:p w14:paraId="696915D2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4500" w:type="dxa"/>
          </w:tcPr>
          <w:p w14:paraId="7F770C27" w14:textId="2166E18C" w:rsidR="00532264" w:rsidRPr="00D46A07" w:rsidRDefault="00F97650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31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EDU-22218</w:t>
            </w:r>
            <w:bookmarkEnd w:id="0"/>
          </w:p>
        </w:tc>
      </w:tr>
      <w:tr w:rsidR="00532264" w:rsidRPr="00D46A07" w14:paraId="3EBC10E2" w14:textId="77777777" w:rsidTr="00A45EE0">
        <w:tc>
          <w:tcPr>
            <w:tcW w:w="2160" w:type="dxa"/>
          </w:tcPr>
          <w:p w14:paraId="2635F644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 xml:space="preserve">Level </w:t>
            </w:r>
          </w:p>
        </w:tc>
        <w:tc>
          <w:tcPr>
            <w:tcW w:w="4500" w:type="dxa"/>
          </w:tcPr>
          <w:p w14:paraId="7F3566F7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 Education</w:t>
            </w:r>
          </w:p>
        </w:tc>
      </w:tr>
      <w:tr w:rsidR="00532264" w:rsidRPr="00D46A07" w14:paraId="39F35452" w14:textId="77777777" w:rsidTr="00A45EE0">
        <w:tc>
          <w:tcPr>
            <w:tcW w:w="2160" w:type="dxa"/>
          </w:tcPr>
          <w:p w14:paraId="4FE09162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4500" w:type="dxa"/>
          </w:tcPr>
          <w:p w14:paraId="753629ED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10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264" w:rsidRPr="00D46A07" w14:paraId="5B782338" w14:textId="77777777" w:rsidTr="00A45EE0">
        <w:tc>
          <w:tcPr>
            <w:tcW w:w="2160" w:type="dxa"/>
          </w:tcPr>
          <w:p w14:paraId="46F6A4EE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 xml:space="preserve">Credit hours </w:t>
            </w:r>
          </w:p>
        </w:tc>
        <w:tc>
          <w:tcPr>
            <w:tcW w:w="4500" w:type="dxa"/>
          </w:tcPr>
          <w:p w14:paraId="7F2221D0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2264" w:rsidRPr="00D46A07" w14:paraId="43226250" w14:textId="77777777" w:rsidTr="00A45EE0">
        <w:tc>
          <w:tcPr>
            <w:tcW w:w="2160" w:type="dxa"/>
          </w:tcPr>
          <w:p w14:paraId="2AEC0286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Course Instructor</w:t>
            </w:r>
          </w:p>
        </w:tc>
        <w:tc>
          <w:tcPr>
            <w:tcW w:w="4500" w:type="dxa"/>
          </w:tcPr>
          <w:p w14:paraId="3B2986BA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Dr. Nasreen Akht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</w:tr>
      <w:tr w:rsidR="00532264" w:rsidRPr="00D46A07" w14:paraId="4DE8FADD" w14:textId="77777777" w:rsidTr="00A45EE0">
        <w:tc>
          <w:tcPr>
            <w:tcW w:w="2160" w:type="dxa"/>
          </w:tcPr>
          <w:p w14:paraId="1922819D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 xml:space="preserve">Pre </w:t>
            </w:r>
            <w:proofErr w:type="spellStart"/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requesties</w:t>
            </w:r>
            <w:proofErr w:type="spellEnd"/>
          </w:p>
        </w:tc>
        <w:tc>
          <w:tcPr>
            <w:tcW w:w="4500" w:type="dxa"/>
          </w:tcPr>
          <w:p w14:paraId="5BD322C0" w14:textId="77777777" w:rsidR="00532264" w:rsidRPr="00D46A07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A07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</w:tr>
    </w:tbl>
    <w:p w14:paraId="7DECC553" w14:textId="77777777" w:rsidR="00532264" w:rsidRPr="00921753" w:rsidRDefault="00532264" w:rsidP="00532264">
      <w:pPr>
        <w:rPr>
          <w:rFonts w:ascii="Times New Roman" w:hAnsi="Times New Roman" w:cs="Times New Roman"/>
          <w:sz w:val="24"/>
          <w:szCs w:val="24"/>
        </w:rPr>
      </w:pPr>
      <w:r w:rsidRPr="00D46A07">
        <w:rPr>
          <w:rFonts w:ascii="Times New Roman" w:hAnsi="Times New Roman" w:cs="Times New Roman"/>
          <w:b/>
          <w:sz w:val="24"/>
          <w:szCs w:val="24"/>
        </w:rPr>
        <w:t xml:space="preserve">Learning Outcomes:  </w:t>
      </w:r>
      <w:r>
        <w:rPr>
          <w:rFonts w:ascii="Times New Roman" w:hAnsi="Times New Roman" w:cs="Times New Roman"/>
          <w:b/>
          <w:sz w:val="24"/>
          <w:szCs w:val="24"/>
        </w:rPr>
        <w:t xml:space="preserve">theme of teaching of this course is to enable prospective teachers to be able to </w:t>
      </w:r>
      <w:r w:rsidRPr="00921753">
        <w:rPr>
          <w:rFonts w:ascii="Times New Roman" w:hAnsi="Times New Roman" w:cs="Times New Roman"/>
          <w:b/>
          <w:sz w:val="24"/>
          <w:szCs w:val="24"/>
        </w:rPr>
        <w:t xml:space="preserve">evaluate students’ learning in class and examinations. </w:t>
      </w:r>
      <w:r w:rsidRPr="00921753">
        <w:rPr>
          <w:rFonts w:ascii="Times New Roman" w:hAnsi="Times New Roman" w:cs="Times New Roman"/>
          <w:sz w:val="24"/>
          <w:szCs w:val="24"/>
        </w:rPr>
        <w:t>After successful completion of the course, students will be able to explain:</w:t>
      </w:r>
    </w:p>
    <w:p w14:paraId="7F5B0792" w14:textId="77777777" w:rsidR="00532264" w:rsidRPr="00921753" w:rsidRDefault="00532264" w:rsidP="005322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Important terms related to educational assessment</w:t>
      </w:r>
    </w:p>
    <w:p w14:paraId="623E6725" w14:textId="77777777" w:rsidR="00532264" w:rsidRPr="00921753" w:rsidRDefault="00532264" w:rsidP="005322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Theme of Educational Assessment</w:t>
      </w:r>
    </w:p>
    <w:p w14:paraId="0F07E111" w14:textId="77777777" w:rsidR="00532264" w:rsidRPr="00921753" w:rsidRDefault="00532264" w:rsidP="005322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 xml:space="preserve">Procedure of educational </w:t>
      </w:r>
      <w:proofErr w:type="spellStart"/>
      <w:r w:rsidRPr="00921753">
        <w:rPr>
          <w:rFonts w:ascii="Times New Roman" w:hAnsi="Times New Roman" w:cs="Times New Roman"/>
          <w:sz w:val="24"/>
          <w:szCs w:val="24"/>
        </w:rPr>
        <w:t>assesment</w:t>
      </w:r>
      <w:proofErr w:type="spellEnd"/>
    </w:p>
    <w:p w14:paraId="3C520EDC" w14:textId="77777777" w:rsidR="00532264" w:rsidRPr="00921753" w:rsidRDefault="00532264" w:rsidP="005322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Conduct of examination</w:t>
      </w:r>
    </w:p>
    <w:p w14:paraId="3310E4EA" w14:textId="77777777" w:rsidR="00532264" w:rsidRPr="00921753" w:rsidRDefault="00532264" w:rsidP="005322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Result analysis and reporting</w:t>
      </w:r>
    </w:p>
    <w:p w14:paraId="2A2ABA6D" w14:textId="77777777" w:rsidR="00532264" w:rsidRPr="00921753" w:rsidRDefault="00532264" w:rsidP="005322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1753">
        <w:rPr>
          <w:rFonts w:ascii="Times New Roman" w:hAnsi="Times New Roman" w:cs="Times New Roman"/>
          <w:b/>
          <w:sz w:val="24"/>
          <w:szCs w:val="24"/>
        </w:rPr>
        <w:t>List of Contents</w:t>
      </w:r>
    </w:p>
    <w:p w14:paraId="443EC422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Measurement, assessment &amp; evaluation: An Introduction</w:t>
      </w:r>
    </w:p>
    <w:p w14:paraId="36F732B4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Types of Assessment</w:t>
      </w:r>
    </w:p>
    <w:p w14:paraId="446101E0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 xml:space="preserve">Goals AND Significance of Educational </w:t>
      </w:r>
      <w:proofErr w:type="spellStart"/>
      <w:r w:rsidRPr="00921753">
        <w:rPr>
          <w:rFonts w:ascii="Times New Roman" w:hAnsi="Times New Roman" w:cs="Times New Roman"/>
          <w:sz w:val="24"/>
          <w:szCs w:val="24"/>
        </w:rPr>
        <w:t>Assesment</w:t>
      </w:r>
      <w:proofErr w:type="spellEnd"/>
    </w:p>
    <w:p w14:paraId="5891CA16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Blooms Taxonomy of educational Domains</w:t>
      </w:r>
    </w:p>
    <w:p w14:paraId="6C02946B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 xml:space="preserve">Table of specifications; Meaning, construction and Role in evaluation </w:t>
      </w:r>
    </w:p>
    <w:p w14:paraId="3A04B253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 xml:space="preserve">Types of tests </w:t>
      </w:r>
    </w:p>
    <w:p w14:paraId="6139F1E4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Test Construction Process (objective type, essay type)</w:t>
      </w:r>
    </w:p>
    <w:p w14:paraId="0701AC92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Test administration in Examination Hall</w:t>
      </w:r>
    </w:p>
    <w:p w14:paraId="6646105D" w14:textId="77777777" w:rsidR="00532264" w:rsidRPr="00921753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Scoring of tests</w:t>
      </w:r>
    </w:p>
    <w:p w14:paraId="28EEA9E3" w14:textId="385755BF" w:rsidR="00532264" w:rsidRDefault="00532264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Result analysis</w:t>
      </w:r>
    </w:p>
    <w:p w14:paraId="098140C1" w14:textId="64A5EDB9" w:rsidR="00716B78" w:rsidRPr="00921753" w:rsidRDefault="00716B78" w:rsidP="005322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Principles of effective </w:t>
      </w:r>
      <w:r w:rsidR="002B214C">
        <w:rPr>
          <w:rFonts w:ascii="Times New Roman" w:hAnsi="Times New Roman" w:cs="Times New Roman"/>
          <w:sz w:val="24"/>
          <w:szCs w:val="24"/>
        </w:rPr>
        <w:t>assessment</w:t>
      </w:r>
    </w:p>
    <w:p w14:paraId="66F824BB" w14:textId="77777777" w:rsidR="00532264" w:rsidRPr="00921753" w:rsidRDefault="00532264" w:rsidP="005322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1753">
        <w:rPr>
          <w:rFonts w:ascii="Times New Roman" w:hAnsi="Times New Roman" w:cs="Times New Roman"/>
          <w:b/>
          <w:sz w:val="24"/>
          <w:szCs w:val="24"/>
        </w:rPr>
        <w:t>Teaching learning activities</w:t>
      </w:r>
    </w:p>
    <w:p w14:paraId="58A60DC6" w14:textId="77777777" w:rsidR="00532264" w:rsidRPr="00921753" w:rsidRDefault="00532264" w:rsidP="005322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>The course will be delivered based on learner centered techniques. Students will be expected to search material on given topics, prepare assignments and give presentation to fellow groups/ participation in class discussion. Each presentation will be evaluated by performance of student in discussion and question answer session.</w:t>
      </w:r>
    </w:p>
    <w:p w14:paraId="756B37B9" w14:textId="77777777" w:rsidR="00532264" w:rsidRPr="00921753" w:rsidRDefault="00532264" w:rsidP="005322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1753">
        <w:rPr>
          <w:rFonts w:ascii="Times New Roman" w:hAnsi="Times New Roman" w:cs="Times New Roman"/>
          <w:b/>
          <w:sz w:val="24"/>
          <w:szCs w:val="24"/>
        </w:rPr>
        <w:t>Assessment procedure</w:t>
      </w:r>
    </w:p>
    <w:p w14:paraId="2D45A965" w14:textId="77777777" w:rsidR="00532264" w:rsidRPr="00921753" w:rsidRDefault="00532264" w:rsidP="005322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753">
        <w:rPr>
          <w:rFonts w:ascii="Times New Roman" w:hAnsi="Times New Roman" w:cs="Times New Roman"/>
          <w:sz w:val="24"/>
          <w:szCs w:val="24"/>
        </w:rPr>
        <w:t xml:space="preserve">Assessment of students will be based on students’ performance in mid-term examination, end of the term examination, attendance in sessions and behavior during the whole semester. </w:t>
      </w:r>
      <w:r w:rsidRPr="00921753">
        <w:rPr>
          <w:rFonts w:ascii="Times New Roman" w:hAnsi="Times New Roman" w:cs="Times New Roman"/>
          <w:sz w:val="24"/>
          <w:szCs w:val="24"/>
        </w:rPr>
        <w:lastRenderedPageBreak/>
        <w:t>Breakup of marks fixed for different components of the assessment procedure will be as following.</w:t>
      </w:r>
    </w:p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510"/>
        <w:gridCol w:w="1350"/>
      </w:tblGrid>
      <w:tr w:rsidR="00532264" w:rsidRPr="00921753" w14:paraId="6734BBD8" w14:textId="77777777" w:rsidTr="00A45EE0">
        <w:tc>
          <w:tcPr>
            <w:tcW w:w="3510" w:type="dxa"/>
          </w:tcPr>
          <w:p w14:paraId="648064D3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 xml:space="preserve">Components </w:t>
            </w:r>
          </w:p>
        </w:tc>
        <w:tc>
          <w:tcPr>
            <w:tcW w:w="1350" w:type="dxa"/>
          </w:tcPr>
          <w:p w14:paraId="2CA8EA64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 xml:space="preserve">Marks </w:t>
            </w:r>
          </w:p>
        </w:tc>
      </w:tr>
      <w:tr w:rsidR="00532264" w:rsidRPr="00921753" w14:paraId="73D99FDE" w14:textId="77777777" w:rsidTr="00A45EE0">
        <w:tc>
          <w:tcPr>
            <w:tcW w:w="3510" w:type="dxa"/>
          </w:tcPr>
          <w:p w14:paraId="6D172C2D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Midterm examination</w:t>
            </w:r>
          </w:p>
        </w:tc>
        <w:tc>
          <w:tcPr>
            <w:tcW w:w="1350" w:type="dxa"/>
          </w:tcPr>
          <w:p w14:paraId="2D06AAF7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2264" w:rsidRPr="00921753" w14:paraId="08A46A15" w14:textId="77777777" w:rsidTr="00A45EE0">
        <w:tc>
          <w:tcPr>
            <w:tcW w:w="3510" w:type="dxa"/>
          </w:tcPr>
          <w:p w14:paraId="7ED6F531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End of the term examination</w:t>
            </w:r>
          </w:p>
        </w:tc>
        <w:tc>
          <w:tcPr>
            <w:tcW w:w="1350" w:type="dxa"/>
          </w:tcPr>
          <w:p w14:paraId="17894839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2264" w:rsidRPr="00921753" w14:paraId="09753D11" w14:textId="77777777" w:rsidTr="00A45EE0">
        <w:tc>
          <w:tcPr>
            <w:tcW w:w="3510" w:type="dxa"/>
          </w:tcPr>
          <w:p w14:paraId="26866406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Sessional</w:t>
            </w:r>
          </w:p>
        </w:tc>
        <w:tc>
          <w:tcPr>
            <w:tcW w:w="1350" w:type="dxa"/>
          </w:tcPr>
          <w:p w14:paraId="0CB7FD18" w14:textId="77777777" w:rsidR="00532264" w:rsidRPr="00921753" w:rsidRDefault="00532264" w:rsidP="00A4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7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1B46341" w14:textId="77777777" w:rsidR="00532264" w:rsidRPr="00921753" w:rsidRDefault="00532264" w:rsidP="00532264">
      <w:pPr>
        <w:autoSpaceDE w:val="0"/>
        <w:autoSpaceDN w:val="0"/>
        <w:adjustRightInd w:val="0"/>
        <w:spacing w:after="0" w:line="240" w:lineRule="auto"/>
        <w:ind w:left="360" w:hanging="288"/>
        <w:jc w:val="both"/>
        <w:rPr>
          <w:rFonts w:ascii="Times New Roman" w:hAnsi="Times New Roman"/>
          <w:sz w:val="24"/>
          <w:szCs w:val="24"/>
        </w:rPr>
      </w:pPr>
      <w:r w:rsidRPr="00921753">
        <w:rPr>
          <w:rFonts w:ascii="Times New Roman" w:hAnsi="Times New Roman"/>
          <w:sz w:val="24"/>
          <w:szCs w:val="24"/>
        </w:rPr>
        <w:t xml:space="preserve"> </w:t>
      </w:r>
    </w:p>
    <w:p w14:paraId="50B684BD" w14:textId="6AF1AF2E" w:rsidR="00D67812" w:rsidRDefault="0018688D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Books Recommended</w:t>
      </w:r>
    </w:p>
    <w:p w14:paraId="2F56E89F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proofErr w:type="spellStart"/>
      <w:r w:rsidRPr="00184224">
        <w:rPr>
          <w:rFonts w:ascii="Times New Roman" w:hAnsi="Times New Roman" w:cs="Times New Roman"/>
          <w:sz w:val="24"/>
          <w:szCs w:val="24"/>
        </w:rPr>
        <w:t>Airasian</w:t>
      </w:r>
      <w:proofErr w:type="spellEnd"/>
      <w:r w:rsidRPr="00184224">
        <w:rPr>
          <w:rFonts w:ascii="Times New Roman" w:hAnsi="Times New Roman" w:cs="Times New Roman"/>
          <w:sz w:val="24"/>
          <w:szCs w:val="24"/>
        </w:rPr>
        <w:t xml:space="preserve">, P. W. (2001). Classroom Assessment Concepts and Applications (4th ed.). New </w:t>
      </w:r>
      <w:proofErr w:type="spellStart"/>
      <w:r w:rsidRPr="00184224">
        <w:rPr>
          <w:rFonts w:ascii="Times New Roman" w:hAnsi="Times New Roman" w:cs="Times New Roman"/>
          <w:sz w:val="24"/>
          <w:szCs w:val="24"/>
        </w:rPr>
        <w:t>Yark</w:t>
      </w:r>
      <w:proofErr w:type="spellEnd"/>
      <w:r w:rsidRPr="00184224">
        <w:rPr>
          <w:rFonts w:ascii="Times New Roman" w:hAnsi="Times New Roman" w:cs="Times New Roman"/>
          <w:sz w:val="24"/>
          <w:szCs w:val="24"/>
        </w:rPr>
        <w:t>: McGraw-Hill Companies.</w:t>
      </w:r>
    </w:p>
    <w:p w14:paraId="3426F561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 xml:space="preserve">Jain, T. (2012). Educational Measurement and Evaluation. New Delhi: APH </w:t>
      </w:r>
      <w:proofErr w:type="spellStart"/>
      <w:r w:rsidRPr="00184224">
        <w:rPr>
          <w:rFonts w:ascii="Times New Roman" w:hAnsi="Times New Roman" w:cs="Times New Roman"/>
          <w:sz w:val="24"/>
          <w:szCs w:val="24"/>
        </w:rPr>
        <w:t>Puplisher</w:t>
      </w:r>
      <w:proofErr w:type="spellEnd"/>
      <w:r w:rsidRPr="00184224">
        <w:rPr>
          <w:rFonts w:ascii="Times New Roman" w:hAnsi="Times New Roman" w:cs="Times New Roman"/>
          <w:sz w:val="24"/>
          <w:szCs w:val="24"/>
        </w:rPr>
        <w:t xml:space="preserve"> Corporation.</w:t>
      </w:r>
    </w:p>
    <w:p w14:paraId="55A04701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 xml:space="preserve">Linn, R. L., &amp; Gronlund, N. E. (2005). Measurement and Assessment in Teaching (8th ed.). India: Pearson Education. </w:t>
      </w:r>
    </w:p>
    <w:p w14:paraId="00D0D71F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>Linn, R. L., &amp; Miller, M. D. (2013). Measurement and Assessment in Teaching (9th ed.). New Delhi: Pearson.</w:t>
      </w:r>
    </w:p>
    <w:p w14:paraId="66D966FF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 xml:space="preserve"> Popham, W. J. (2001). The Truth about Testing an Educator's Call to Action. USA: Association for Supervision and Curriculum Development. </w:t>
      </w:r>
    </w:p>
    <w:p w14:paraId="3D514152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>Popham, W.J. (2005). Classroom Assessment: What Teachers need to know (4thed.) Boston: Allyn and Bacon</w:t>
      </w:r>
    </w:p>
    <w:p w14:paraId="7143AF51" w14:textId="77777777" w:rsidR="00184224" w:rsidRPr="00184224" w:rsidRDefault="00184224" w:rsidP="00D67812">
      <w:pPr>
        <w:autoSpaceDE w:val="0"/>
        <w:autoSpaceDN w:val="0"/>
        <w:adjustRightInd w:val="0"/>
        <w:spacing w:after="0" w:line="240" w:lineRule="auto"/>
        <w:ind w:left="360" w:hanging="288"/>
        <w:rPr>
          <w:rFonts w:ascii="Times New Roman" w:hAnsi="Times New Roman" w:cs="Times New Roman"/>
          <w:b/>
          <w:bCs/>
          <w:sz w:val="24"/>
          <w:szCs w:val="24"/>
        </w:rPr>
      </w:pPr>
      <w:r w:rsidRPr="00184224">
        <w:rPr>
          <w:rFonts w:ascii="Times New Roman" w:hAnsi="Times New Roman" w:cs="Times New Roman"/>
          <w:sz w:val="24"/>
          <w:szCs w:val="24"/>
        </w:rPr>
        <w:t xml:space="preserve">Rani, T. S., </w:t>
      </w:r>
      <w:proofErr w:type="spellStart"/>
      <w:r w:rsidRPr="00184224">
        <w:rPr>
          <w:rFonts w:ascii="Times New Roman" w:hAnsi="Times New Roman" w:cs="Times New Roman"/>
          <w:sz w:val="24"/>
          <w:szCs w:val="24"/>
        </w:rPr>
        <w:t>Priyadarsaini</w:t>
      </w:r>
      <w:proofErr w:type="spellEnd"/>
      <w:r w:rsidRPr="00184224">
        <w:rPr>
          <w:rFonts w:ascii="Times New Roman" w:hAnsi="Times New Roman" w:cs="Times New Roman"/>
          <w:sz w:val="24"/>
          <w:szCs w:val="24"/>
        </w:rPr>
        <w:t>, J. R., &amp; Rao, D. B. (2013). Educational Measurement and Evaluation. New Delhi: Discover Publishing House.</w:t>
      </w:r>
    </w:p>
    <w:p w14:paraId="484B9C84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5B2C12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DF68CA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73F675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1E3DE9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DDBED6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05545F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4084B6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BA8662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E8B819E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13CD66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A3B107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8C8E26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7B31A6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37D1DE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6B69F1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47D292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206307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3E055B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CF064B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143911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0716E3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6197B1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192A9D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97AC56" w14:textId="01054AF4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Session wise schedule</w:t>
      </w:r>
    </w:p>
    <w:p w14:paraId="17BB1CE9" w14:textId="77777777" w:rsidR="00B30873" w:rsidRDefault="00B30873" w:rsidP="00B30873">
      <w:pPr>
        <w:autoSpaceDE w:val="0"/>
        <w:autoSpaceDN w:val="0"/>
        <w:adjustRightInd w:val="0"/>
        <w:spacing w:after="0" w:line="240" w:lineRule="auto"/>
        <w:ind w:left="360" w:hanging="288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909"/>
        <w:gridCol w:w="6237"/>
      </w:tblGrid>
      <w:tr w:rsidR="00B30873" w14:paraId="41A6F4C6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DCEE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5879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course</w:t>
            </w:r>
          </w:p>
        </w:tc>
      </w:tr>
      <w:tr w:rsidR="00B30873" w14:paraId="6DBADC3A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177D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DBCC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Measurement, assessment &amp; evaluation: An Introduction</w:t>
            </w:r>
          </w:p>
        </w:tc>
      </w:tr>
      <w:tr w:rsidR="00B30873" w14:paraId="00F28737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82F9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657E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Assessment</w:t>
            </w:r>
          </w:p>
        </w:tc>
      </w:tr>
      <w:tr w:rsidR="00B30873" w14:paraId="33FE4630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06CB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9455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Goals and Significance of Educational assessment</w:t>
            </w:r>
          </w:p>
        </w:tc>
      </w:tr>
      <w:tr w:rsidR="00B30873" w14:paraId="6EFEE9A2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79F4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94D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Blooms Taxonomy of educational Domains: classification and role in educational assessment</w:t>
            </w:r>
          </w:p>
        </w:tc>
      </w:tr>
      <w:tr w:rsidR="00B30873" w14:paraId="6EC499C3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3D0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750F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Blooms Taxonomy of cognitive Domains</w:t>
            </w:r>
          </w:p>
        </w:tc>
      </w:tr>
      <w:tr w:rsidR="00B30873" w14:paraId="2478BD80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BB77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6DD0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Table of specifications; Meaning, construction and Role in evaluation </w:t>
            </w:r>
          </w:p>
        </w:tc>
      </w:tr>
      <w:tr w:rsidR="00B30873" w14:paraId="6070A38A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192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5F1C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Types of tests </w:t>
            </w:r>
          </w:p>
        </w:tc>
      </w:tr>
      <w:tr w:rsidR="00B30873" w14:paraId="2187A01C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466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4324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Mid term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</w:t>
            </w:r>
          </w:p>
        </w:tc>
      </w:tr>
      <w:tr w:rsidR="00B30873" w14:paraId="2E74C6CF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1887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263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 of essay type tests</w:t>
            </w:r>
          </w:p>
        </w:tc>
      </w:tr>
      <w:tr w:rsidR="00B30873" w14:paraId="74FB9483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BAAE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89FD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 of objective type tests</w:t>
            </w:r>
          </w:p>
        </w:tc>
      </w:tr>
      <w:tr w:rsidR="00B30873" w14:paraId="5DFCF721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4B1D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9C88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administration in Examination Hall: rules and practical constraints</w:t>
            </w:r>
          </w:p>
        </w:tc>
      </w:tr>
      <w:tr w:rsidR="00B30873" w14:paraId="08E662D2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9224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5128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Marking/ scoring of test scripts</w:t>
            </w:r>
          </w:p>
        </w:tc>
      </w:tr>
      <w:tr w:rsidR="00B30873" w14:paraId="1A52EE25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C5D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B67F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Result analysis and interpretation </w:t>
            </w:r>
          </w:p>
        </w:tc>
      </w:tr>
      <w:tr w:rsidR="00B30873" w14:paraId="53E2FB4C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CA45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A830" w14:textId="77777777" w:rsidR="00B30873" w:rsidRDefault="00B308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effective assessment</w:t>
            </w:r>
          </w:p>
        </w:tc>
      </w:tr>
      <w:tr w:rsidR="00B30873" w14:paraId="78CCD319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5D9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BD9C" w14:textId="77777777" w:rsidR="00B30873" w:rsidRDefault="00B308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Presentations of students on assigned topics</w:t>
            </w:r>
          </w:p>
        </w:tc>
      </w:tr>
      <w:tr w:rsidR="00B30873" w14:paraId="1A9F48A0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6695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4FBF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 on course</w:t>
            </w:r>
          </w:p>
        </w:tc>
      </w:tr>
      <w:tr w:rsidR="00B30873" w14:paraId="439F2595" w14:textId="77777777" w:rsidTr="00B3087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EDBA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DCFA" w14:textId="77777777" w:rsidR="00B30873" w:rsidRDefault="00B30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examination</w:t>
            </w:r>
          </w:p>
        </w:tc>
      </w:tr>
    </w:tbl>
    <w:p w14:paraId="4B7198E6" w14:textId="77777777" w:rsidR="00B30873" w:rsidRDefault="00B30873" w:rsidP="00B3087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038C3D" w14:textId="77777777" w:rsidR="00B30873" w:rsidRDefault="00B30873" w:rsidP="00B3087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30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92BC7"/>
    <w:multiLevelType w:val="hybridMultilevel"/>
    <w:tmpl w:val="17FA567E"/>
    <w:lvl w:ilvl="0" w:tplc="24808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5668"/>
    <w:multiLevelType w:val="hybridMultilevel"/>
    <w:tmpl w:val="5C1E4A48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264"/>
    <w:rsid w:val="00184224"/>
    <w:rsid w:val="0018688D"/>
    <w:rsid w:val="002B214C"/>
    <w:rsid w:val="00532264"/>
    <w:rsid w:val="0065403C"/>
    <w:rsid w:val="00716B78"/>
    <w:rsid w:val="00866ABE"/>
    <w:rsid w:val="00996F01"/>
    <w:rsid w:val="00B30873"/>
    <w:rsid w:val="00D67812"/>
    <w:rsid w:val="00F9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BCDB"/>
  <w15:chartTrackingRefBased/>
  <w15:docId w15:val="{3ED305FA-7458-4457-AE51-9017B25E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226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264"/>
    <w:pPr>
      <w:ind w:left="720"/>
      <w:contextualSpacing/>
    </w:pPr>
  </w:style>
  <w:style w:type="table" w:styleId="TableGrid">
    <w:name w:val="Table Grid"/>
    <w:basedOn w:val="TableNormal"/>
    <w:uiPriority w:val="59"/>
    <w:rsid w:val="0053226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678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RIMSA TAHIR</dc:creator>
  <cp:keywords/>
  <dc:description/>
  <cp:lastModifiedBy>RIMSA TAHIR</cp:lastModifiedBy>
  <cp:revision>10</cp:revision>
  <dcterms:created xsi:type="dcterms:W3CDTF">2020-03-27T05:40:00Z</dcterms:created>
  <dcterms:modified xsi:type="dcterms:W3CDTF">2020-03-31T14:21:00Z</dcterms:modified>
</cp:coreProperties>
</file>